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460" w:type="dxa"/>
        <w:tblInd w:w="108" w:type="dxa"/>
        <w:tblLayout w:type="fixed"/>
        <w:tblLook w:val="0000"/>
      </w:tblPr>
      <w:tblGrid>
        <w:gridCol w:w="4360"/>
        <w:gridCol w:w="50"/>
        <w:gridCol w:w="4050"/>
      </w:tblGrid>
      <w:tr w:rsidR="00477192" w:rsidRPr="00F12F79" w:rsidTr="008F23EA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77192" w:rsidRPr="00F12F79" w:rsidRDefault="00477192" w:rsidP="008F23EA">
            <w:pPr>
              <w:autoSpaceDE w:val="0"/>
              <w:ind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CONTENIDO FUNCIONAL DEL EMPLEO </w:t>
            </w:r>
          </w:p>
        </w:tc>
      </w:tr>
      <w:tr w:rsidR="00477192" w:rsidRPr="00F12F79" w:rsidTr="008F23EA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77192" w:rsidRPr="00F12F79" w:rsidRDefault="00477192" w:rsidP="008F23EA">
            <w:pPr>
              <w:autoSpaceDE w:val="0"/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I. IDENTIFICACIÓN</w:t>
            </w:r>
          </w:p>
        </w:tc>
      </w:tr>
      <w:tr w:rsidR="00477192" w:rsidRPr="00F12F79" w:rsidTr="008F23EA">
        <w:trPr>
          <w:trHeight w:val="294"/>
        </w:trPr>
        <w:tc>
          <w:tcPr>
            <w:tcW w:w="4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77192" w:rsidRPr="00F12F79" w:rsidRDefault="00477192" w:rsidP="008F23EA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Nivel: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77192" w:rsidRPr="00F12F79" w:rsidRDefault="00477192" w:rsidP="008F23EA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ASISTENCIAL</w:t>
            </w:r>
          </w:p>
        </w:tc>
      </w:tr>
      <w:tr w:rsidR="00477192" w:rsidRPr="00F12F79" w:rsidTr="008F23EA">
        <w:trPr>
          <w:trHeight w:val="294"/>
        </w:trPr>
        <w:tc>
          <w:tcPr>
            <w:tcW w:w="4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77192" w:rsidRPr="00F12F79" w:rsidRDefault="00477192" w:rsidP="008F23EA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Denominación del Empleo: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77192" w:rsidRPr="00F12F79" w:rsidRDefault="00477192" w:rsidP="008F23EA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AUXILIAR ADMINISTRATIVO</w:t>
            </w:r>
          </w:p>
        </w:tc>
      </w:tr>
      <w:tr w:rsidR="00477192" w:rsidRPr="00F12F79" w:rsidTr="008F23EA">
        <w:trPr>
          <w:trHeight w:val="294"/>
        </w:trPr>
        <w:tc>
          <w:tcPr>
            <w:tcW w:w="4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77192" w:rsidRPr="00F12F79" w:rsidRDefault="00477192" w:rsidP="008F23EA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Código: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77192" w:rsidRPr="00F12F79" w:rsidRDefault="00477192" w:rsidP="008F23EA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4044</w:t>
            </w:r>
          </w:p>
        </w:tc>
      </w:tr>
      <w:tr w:rsidR="00477192" w:rsidRPr="00F12F79" w:rsidTr="008F23EA">
        <w:trPr>
          <w:trHeight w:val="294"/>
        </w:trPr>
        <w:tc>
          <w:tcPr>
            <w:tcW w:w="4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77192" w:rsidRPr="00F12F79" w:rsidRDefault="00477192" w:rsidP="008F23EA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Grado: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77192" w:rsidRPr="00F12F79" w:rsidRDefault="00477192" w:rsidP="008F23EA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477192" w:rsidRPr="00F12F79" w:rsidTr="008F23EA">
        <w:trPr>
          <w:trHeight w:val="294"/>
        </w:trPr>
        <w:tc>
          <w:tcPr>
            <w:tcW w:w="4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77192" w:rsidRPr="00F12F79" w:rsidRDefault="00477192" w:rsidP="008F23EA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No. de cargos: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77192" w:rsidRPr="00F12F79" w:rsidRDefault="00477192" w:rsidP="008F23EA">
            <w:pPr>
              <w:pStyle w:val="p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UNO (1)</w:t>
            </w:r>
          </w:p>
        </w:tc>
      </w:tr>
      <w:tr w:rsidR="00477192" w:rsidRPr="00F12F79" w:rsidTr="008F23EA">
        <w:trPr>
          <w:trHeight w:val="294"/>
        </w:trPr>
        <w:tc>
          <w:tcPr>
            <w:tcW w:w="4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77192" w:rsidRPr="00F12F79" w:rsidRDefault="00477192" w:rsidP="008F23EA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Dependencia: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77192" w:rsidRPr="00F12F79" w:rsidRDefault="00477192" w:rsidP="008F23E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OFICINA ADMINISTRATIVA Y FINANCIERA</w:t>
            </w:r>
          </w:p>
        </w:tc>
      </w:tr>
      <w:tr w:rsidR="00477192" w:rsidRPr="00F12F79" w:rsidTr="008F23EA">
        <w:trPr>
          <w:trHeight w:val="294"/>
        </w:trPr>
        <w:tc>
          <w:tcPr>
            <w:tcW w:w="4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77192" w:rsidRPr="00F12F79" w:rsidRDefault="00477192" w:rsidP="008F23EA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Cargo del jefe Inmediato: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77192" w:rsidRPr="00F12F79" w:rsidRDefault="00477192" w:rsidP="008F23E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JEFE DE OFICINA ADMINISTRATIVA Y FINANCIERA</w:t>
            </w:r>
          </w:p>
        </w:tc>
      </w:tr>
      <w:tr w:rsidR="00477192" w:rsidRPr="00F12F79" w:rsidTr="008F23EA">
        <w:trPr>
          <w:trHeight w:val="65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77192" w:rsidRPr="00F12F79" w:rsidRDefault="00477192" w:rsidP="008F23EA">
            <w:pPr>
              <w:ind w:right="2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II.AREA FUNCIONAL – OFICINA ADMINISTRATIVA Y FINANCIERA </w:t>
            </w:r>
          </w:p>
        </w:tc>
      </w:tr>
      <w:tr w:rsidR="00477192" w:rsidRPr="00F12F79" w:rsidTr="008F23EA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77192" w:rsidRPr="00F12F79" w:rsidRDefault="00477192" w:rsidP="008F23EA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III. PROPÓSITO PRINCIPAL</w:t>
            </w:r>
          </w:p>
        </w:tc>
      </w:tr>
      <w:tr w:rsidR="00477192" w:rsidRPr="00F12F79" w:rsidTr="008F23EA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7192" w:rsidRPr="00F12F79" w:rsidRDefault="00477192" w:rsidP="008F23EA">
            <w:pPr>
              <w:widowControl w:val="0"/>
              <w:overflowPunct w:val="0"/>
              <w:autoSpaceDE w:val="0"/>
              <w:spacing w:line="228" w:lineRule="auto"/>
              <w:ind w:right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Desempeñar actividades de oficina, de asistencia técnica y administrativa, encaminadas a facilitar el desarrollo y ejecución de las funciones y responsabilidades del área de Bienes y Suministros de la Corporación.</w:t>
            </w:r>
          </w:p>
        </w:tc>
      </w:tr>
      <w:tr w:rsidR="00477192" w:rsidRPr="00F12F79" w:rsidTr="008F23EA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77192" w:rsidRPr="00F12F79" w:rsidRDefault="00477192" w:rsidP="008F23EA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IV. DESCRIPCIÓN DE FUNCIONES ESENCIALES</w:t>
            </w:r>
          </w:p>
        </w:tc>
      </w:tr>
      <w:tr w:rsidR="00477192" w:rsidRPr="00F12F79" w:rsidTr="008F23EA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7192" w:rsidRPr="00F12F79" w:rsidRDefault="00477192" w:rsidP="00477192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Recibir, revisar, clasificar, radicar, distribuir, controlar y digitar documentos, datos y correspondencia, relacionados con los asuntos de competencia de su área de desempeño.</w:t>
            </w:r>
          </w:p>
          <w:p w:rsidR="00477192" w:rsidRPr="00F12F79" w:rsidRDefault="00477192" w:rsidP="00477192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Adelantar procesos auxiliares inherentes a las actividades propias de la unidad relacionadas con la obtención de cotizaciones y la gestión de precios de compras.</w:t>
            </w:r>
          </w:p>
          <w:p w:rsidR="00477192" w:rsidRPr="00F12F79" w:rsidRDefault="00477192" w:rsidP="00477192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Desarrollar y poner en práctica técnicas de manejo concernientes a la conservación de los recursos físicos de la CVS.</w:t>
            </w:r>
          </w:p>
          <w:p w:rsidR="00477192" w:rsidRPr="00F12F79" w:rsidRDefault="00477192" w:rsidP="00477192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Brindar asistencia técnica, administrativa u operativa, de acuerdo con instrucciones recibidas, y comprobar la eficacia de los métodos y procedimientos utilizados en su área de desempeño.</w:t>
            </w:r>
          </w:p>
          <w:p w:rsidR="00477192" w:rsidRPr="00F12F79" w:rsidRDefault="00477192" w:rsidP="00477192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Contribuir en las actividades que permitan mantener actualizado el inventario de activos fijos y elementos devolutivos de las diferentes áreas de la CVS.</w:t>
            </w:r>
          </w:p>
          <w:p w:rsidR="00477192" w:rsidRPr="00F12F79" w:rsidRDefault="00477192" w:rsidP="00477192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Identificar y proponer al jefe inmediato los elementos, bienes y suministros que deban ser dados de baja y proceder a su destinación de acuerdo con las directrices emanadas de dicho Comité.</w:t>
            </w:r>
          </w:p>
          <w:p w:rsidR="00477192" w:rsidRPr="00F12F79" w:rsidRDefault="00477192" w:rsidP="00477192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Apoyar la actividad de carga de información en el módulo de inventarios del sistema administrativo y financiero o contable con que cuente la entidad, verificando la veracidad de las cifras.</w:t>
            </w:r>
          </w:p>
          <w:p w:rsidR="00477192" w:rsidRPr="00F12F79" w:rsidRDefault="00477192" w:rsidP="00477192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Contribuir en el procesos de elaboración, ejecución y evaluación del plan de compras de la vigencia en el sistema de información para la vigilancia y contratación estatal SICE y a mantenerlo actualizado.</w:t>
            </w:r>
          </w:p>
          <w:p w:rsidR="00477192" w:rsidRPr="00F12F79" w:rsidRDefault="00477192" w:rsidP="00477192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  <w:lang w:val="es-ES"/>
              </w:rPr>
              <w:t>Organizar, dirigir y ejecutar las actividades concernientes al Plan de adquisición de bienes y servicios, registro de proveedores, adquisición, almacenamiento y suministro de los elementos, equipos y demás bienes necesarios para el eficiente funcionamiento de las dependencias de la Corporación. </w:t>
            </w:r>
          </w:p>
          <w:p w:rsidR="00477192" w:rsidRPr="00F12F79" w:rsidRDefault="00477192" w:rsidP="00477192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Realizar</w:t>
            </w:r>
            <w:r w:rsidRPr="00F12F79">
              <w:rPr>
                <w:rFonts w:ascii="Arial" w:hAnsi="Arial" w:cs="Arial"/>
                <w:sz w:val="18"/>
                <w:szCs w:val="18"/>
                <w:lang w:val="es-ES"/>
              </w:rPr>
              <w:t xml:space="preserve"> seguimiento al mantenimiento y mejoramiento de las unidades locativas de la corporación. </w:t>
            </w:r>
          </w:p>
          <w:p w:rsidR="00477192" w:rsidRPr="00F12F79" w:rsidRDefault="00477192" w:rsidP="00477192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  <w:lang w:val="es-ES"/>
              </w:rPr>
              <w:t>Verificar y garantizar el aseguramiento de los bienes muebles e inmuebles propiedad de la Corporación. </w:t>
            </w:r>
          </w:p>
          <w:p w:rsidR="00477192" w:rsidRPr="00F12F79" w:rsidRDefault="00477192" w:rsidP="00477192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  <w:lang w:val="es-ES"/>
              </w:rPr>
              <w:t>Gestionar la realización del mantenimiento preventivo y correctivo de los automotores de propiedad de CVS. </w:t>
            </w:r>
          </w:p>
          <w:p w:rsidR="00477192" w:rsidRPr="00F12F79" w:rsidRDefault="00477192" w:rsidP="00477192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  <w:lang w:val="es-ES"/>
              </w:rPr>
              <w:t>Realizar y mantener actualizado el inventario de los bienes muebles e inmuebles de propiedad de la corporación. </w:t>
            </w:r>
          </w:p>
          <w:p w:rsidR="00477192" w:rsidRPr="00F12F79" w:rsidRDefault="00477192" w:rsidP="00477192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  <w:lang w:val="es-ES"/>
              </w:rPr>
              <w:t>Administrar, asegurar, supervisar y salvaguardar los bienes muebles e inmuebles de propiedad de la Corporación. </w:t>
            </w:r>
          </w:p>
          <w:p w:rsidR="00477192" w:rsidRPr="00F12F79" w:rsidRDefault="00477192" w:rsidP="00477192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Rendir informes y proyectar las respuestas a los requerimientos de las entidades públicas, de la ciudadanía a través de derechos de petición y los solicitados por sus superiores.</w:t>
            </w:r>
          </w:p>
          <w:p w:rsidR="00477192" w:rsidRPr="00F12F79" w:rsidRDefault="00477192" w:rsidP="00477192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Las demás funciones que sean asignadas por el Director General o por sus superiores y las que encuentren establecidas para su cargo dentro del Sistema de Gestión Corporativo SGC.</w:t>
            </w:r>
          </w:p>
        </w:tc>
      </w:tr>
      <w:tr w:rsidR="00477192" w:rsidRPr="00F12F79" w:rsidTr="008F23EA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77192" w:rsidRPr="00F12F79" w:rsidRDefault="00477192" w:rsidP="008F23EA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sz w:val="18"/>
                <w:szCs w:val="18"/>
              </w:rPr>
              <w:t>V. CONOCIMIENTOS BÁSICOS</w:t>
            </w: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 ESENCIALES</w:t>
            </w:r>
          </w:p>
        </w:tc>
      </w:tr>
      <w:tr w:rsidR="00477192" w:rsidRPr="00F12F79" w:rsidTr="008F23EA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7192" w:rsidRPr="00F12F79" w:rsidRDefault="00477192" w:rsidP="00477192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Legislación ambiental.</w:t>
            </w:r>
          </w:p>
          <w:p w:rsidR="00477192" w:rsidRPr="00F12F79" w:rsidRDefault="00477192" w:rsidP="00477192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Técnicas de archivo secretariales y de oficina.</w:t>
            </w:r>
          </w:p>
          <w:p w:rsidR="00477192" w:rsidRPr="00F12F79" w:rsidRDefault="00477192" w:rsidP="00477192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iCs/>
                <w:spacing w:val="-3"/>
                <w:sz w:val="18"/>
                <w:szCs w:val="18"/>
              </w:rPr>
            </w:pPr>
            <w:r w:rsidRPr="00F12F79">
              <w:rPr>
                <w:rFonts w:ascii="Arial" w:hAnsi="Arial" w:cs="Arial"/>
                <w:iCs/>
                <w:spacing w:val="-3"/>
                <w:sz w:val="18"/>
                <w:szCs w:val="18"/>
              </w:rPr>
              <w:t>Tablas de Retención Documental - Sistema de Gestión documental Institucional SGC.</w:t>
            </w:r>
          </w:p>
          <w:p w:rsidR="00477192" w:rsidRPr="00F12F79" w:rsidRDefault="00477192" w:rsidP="00477192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iCs/>
                <w:spacing w:val="-3"/>
                <w:sz w:val="18"/>
                <w:szCs w:val="18"/>
              </w:rPr>
            </w:pPr>
            <w:r w:rsidRPr="00F12F79">
              <w:rPr>
                <w:rFonts w:ascii="Arial" w:hAnsi="Arial" w:cs="Arial"/>
                <w:iCs/>
                <w:spacing w:val="-3"/>
                <w:sz w:val="18"/>
                <w:szCs w:val="18"/>
              </w:rPr>
              <w:t>Software de archivo.</w:t>
            </w:r>
          </w:p>
          <w:p w:rsidR="00477192" w:rsidRPr="00F12F79" w:rsidRDefault="00477192" w:rsidP="00477192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iCs/>
                <w:spacing w:val="-3"/>
                <w:sz w:val="18"/>
                <w:szCs w:val="18"/>
              </w:rPr>
            </w:pPr>
            <w:r w:rsidRPr="00F12F79">
              <w:rPr>
                <w:rFonts w:ascii="Arial" w:hAnsi="Arial" w:cs="Arial"/>
                <w:iCs/>
                <w:spacing w:val="-3"/>
                <w:sz w:val="18"/>
                <w:szCs w:val="18"/>
              </w:rPr>
              <w:t>Modulo bienes y suministro Software Administrativo y Financiero.</w:t>
            </w:r>
          </w:p>
          <w:p w:rsidR="00477192" w:rsidRPr="00F12F79" w:rsidRDefault="00477192" w:rsidP="004771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lastRenderedPageBreak/>
              <w:t>Sistema de Gestión de Calidad.</w:t>
            </w:r>
          </w:p>
          <w:p w:rsidR="00477192" w:rsidRPr="00F12F79" w:rsidRDefault="00477192" w:rsidP="004771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Norma Técnica de Calidad en la Gestión Pública NTCGP 1000:2004.</w:t>
            </w:r>
          </w:p>
          <w:p w:rsidR="00477192" w:rsidRPr="00F12F79" w:rsidRDefault="00477192" w:rsidP="004771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Informática Básica – Word, Excel, </w:t>
            </w:r>
            <w:proofErr w:type="spellStart"/>
            <w:r w:rsidRPr="00F12F79">
              <w:rPr>
                <w:rFonts w:ascii="Arial" w:hAnsi="Arial" w:cs="Arial"/>
                <w:sz w:val="18"/>
                <w:szCs w:val="18"/>
              </w:rPr>
              <w:t>Power</w:t>
            </w:r>
            <w:proofErr w:type="spellEnd"/>
            <w:r w:rsidRPr="00F12F79">
              <w:rPr>
                <w:rFonts w:ascii="Arial" w:hAnsi="Arial" w:cs="Arial"/>
                <w:sz w:val="18"/>
                <w:szCs w:val="18"/>
              </w:rPr>
              <w:t xml:space="preserve"> Point.</w:t>
            </w:r>
            <w:r w:rsidRPr="00F12F79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477192" w:rsidRPr="00F12F79" w:rsidTr="008F23EA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77192" w:rsidRPr="00F12F79" w:rsidRDefault="00477192" w:rsidP="008F23EA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VI. COMPETENCIAS COMPORTAMENTALES</w:t>
            </w:r>
          </w:p>
        </w:tc>
      </w:tr>
      <w:tr w:rsidR="00477192" w:rsidRPr="00F12F79" w:rsidTr="008F23EA">
        <w:trPr>
          <w:trHeight w:val="294"/>
        </w:trPr>
        <w:tc>
          <w:tcPr>
            <w:tcW w:w="4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BE5F1"/>
          </w:tcPr>
          <w:p w:rsidR="00477192" w:rsidRPr="00F12F79" w:rsidRDefault="00477192" w:rsidP="008F23EA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COMUNES</w:t>
            </w:r>
          </w:p>
        </w:tc>
        <w:tc>
          <w:tcPr>
            <w:tcW w:w="4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77192" w:rsidRPr="00F12F79" w:rsidRDefault="00477192" w:rsidP="008F23EA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POR NIVEL JERÁRQUICO</w:t>
            </w:r>
          </w:p>
        </w:tc>
      </w:tr>
      <w:tr w:rsidR="00477192" w:rsidRPr="00F12F79" w:rsidTr="008F23EA">
        <w:trPr>
          <w:trHeight w:val="294"/>
        </w:trPr>
        <w:tc>
          <w:tcPr>
            <w:tcW w:w="4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77192" w:rsidRPr="00843049" w:rsidRDefault="00477192" w:rsidP="008F23EA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Aprendizaje continuo</w:t>
            </w:r>
          </w:p>
          <w:p w:rsidR="00477192" w:rsidRPr="00843049" w:rsidRDefault="00477192" w:rsidP="008F23EA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Orientación a resultados</w:t>
            </w:r>
          </w:p>
          <w:p w:rsidR="00477192" w:rsidRPr="00843049" w:rsidRDefault="00477192" w:rsidP="008F23EA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Orientación al usuario y al ciudadano</w:t>
            </w:r>
          </w:p>
          <w:p w:rsidR="00477192" w:rsidRPr="00843049" w:rsidRDefault="00477192" w:rsidP="008F23EA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Compromiso con la organización</w:t>
            </w:r>
          </w:p>
          <w:p w:rsidR="00477192" w:rsidRPr="00843049" w:rsidRDefault="00477192" w:rsidP="008F23EA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Trabajo en equipo</w:t>
            </w:r>
          </w:p>
          <w:p w:rsidR="00477192" w:rsidRPr="00F12F79" w:rsidRDefault="00477192" w:rsidP="008F23EA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Adaptación al cambio</w:t>
            </w:r>
          </w:p>
        </w:tc>
        <w:tc>
          <w:tcPr>
            <w:tcW w:w="4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7192" w:rsidRDefault="00477192" w:rsidP="008F23EA">
            <w:pPr>
              <w:autoSpaceDE w:val="0"/>
              <w:ind w:right="27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Manejo de la Información</w:t>
            </w:r>
          </w:p>
          <w:p w:rsidR="00477192" w:rsidRDefault="00477192" w:rsidP="008F23EA">
            <w:pPr>
              <w:autoSpaceDE w:val="0"/>
              <w:ind w:right="27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Relaciones Interpersonales</w:t>
            </w:r>
          </w:p>
          <w:p w:rsidR="00477192" w:rsidRPr="00F12F79" w:rsidRDefault="00477192" w:rsidP="008F23EA">
            <w:pPr>
              <w:autoSpaceDE w:val="0"/>
              <w:ind w:right="27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Colaboración</w:t>
            </w:r>
          </w:p>
        </w:tc>
      </w:tr>
      <w:tr w:rsidR="00477192" w:rsidRPr="00F12F79" w:rsidTr="008F23EA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77192" w:rsidRPr="00F12F79" w:rsidRDefault="00477192" w:rsidP="008F23EA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VII. REQUISITOS DE FORMACIÓN ACADÉMICA Y EXPERIENCIA</w:t>
            </w:r>
          </w:p>
        </w:tc>
      </w:tr>
      <w:tr w:rsidR="00477192" w:rsidRPr="00F12F79" w:rsidTr="008F23EA">
        <w:trPr>
          <w:trHeight w:val="294"/>
        </w:trPr>
        <w:tc>
          <w:tcPr>
            <w:tcW w:w="4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BE5F1"/>
          </w:tcPr>
          <w:p w:rsidR="00477192" w:rsidRPr="00F12F79" w:rsidRDefault="00477192" w:rsidP="008F23EA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FORMACIÓN ACADÉMICA</w:t>
            </w:r>
          </w:p>
        </w:tc>
        <w:tc>
          <w:tcPr>
            <w:tcW w:w="4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77192" w:rsidRPr="00F12F79" w:rsidRDefault="00477192" w:rsidP="008F23EA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EXPERIENCIA</w:t>
            </w:r>
          </w:p>
        </w:tc>
      </w:tr>
      <w:tr w:rsidR="00477192" w:rsidRPr="00F12F79" w:rsidTr="008F23EA">
        <w:trPr>
          <w:trHeight w:val="294"/>
        </w:trPr>
        <w:tc>
          <w:tcPr>
            <w:tcW w:w="4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77192" w:rsidRPr="00F12F79" w:rsidRDefault="00477192" w:rsidP="008F23EA">
            <w:pPr>
              <w:autoSpaceDE w:val="0"/>
              <w:ind w:right="27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Diploma de Bachiller</w:t>
            </w:r>
          </w:p>
        </w:tc>
        <w:tc>
          <w:tcPr>
            <w:tcW w:w="4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7192" w:rsidRPr="00F12F79" w:rsidRDefault="00477192" w:rsidP="008F23EA">
            <w:pPr>
              <w:pStyle w:val="Pa34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  <w:lang w:val="es-CO"/>
              </w:rPr>
              <w:t xml:space="preserve">Veinticinco  </w:t>
            </w:r>
            <w:r w:rsidRPr="00F12F79">
              <w:rPr>
                <w:rFonts w:ascii="Arial" w:hAnsi="Arial" w:cs="Arial"/>
                <w:sz w:val="18"/>
                <w:szCs w:val="18"/>
              </w:rPr>
              <w:t xml:space="preserve">(25) </w:t>
            </w:r>
            <w:r w:rsidRPr="00F12F79">
              <w:rPr>
                <w:rFonts w:ascii="Arial" w:eastAsia="Times New Roman" w:hAnsi="Arial" w:cs="Arial"/>
                <w:sz w:val="18"/>
                <w:szCs w:val="18"/>
                <w:lang w:eastAsia="es-CO"/>
              </w:rPr>
              <w:t xml:space="preserve">meses de experiencia laboral </w:t>
            </w:r>
          </w:p>
        </w:tc>
      </w:tr>
    </w:tbl>
    <w:p w:rsidR="008513B5" w:rsidRDefault="008513B5"/>
    <w:sectPr w:rsidR="008513B5" w:rsidSect="008513B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92712"/>
    <w:multiLevelType w:val="multilevel"/>
    <w:tmpl w:val="292E17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D91240"/>
    <w:multiLevelType w:val="hybridMultilevel"/>
    <w:tmpl w:val="C7466B78"/>
    <w:lvl w:ilvl="0" w:tplc="9AD8F1D8">
      <w:start w:val="20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7192"/>
    <w:rsid w:val="00477192"/>
    <w:rsid w:val="00851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 Paragraph1,List Paragraph,Segundo nivel de viñetas,Párrafo de lista1"/>
    <w:basedOn w:val="Normal"/>
    <w:link w:val="PrrafodelistaCar"/>
    <w:uiPriority w:val="34"/>
    <w:qFormat/>
    <w:rsid w:val="00477192"/>
    <w:pPr>
      <w:ind w:left="708"/>
    </w:pPr>
  </w:style>
  <w:style w:type="paragraph" w:customStyle="1" w:styleId="Pa34">
    <w:name w:val="Pa34"/>
    <w:basedOn w:val="Normal"/>
    <w:next w:val="Normal"/>
    <w:rsid w:val="00477192"/>
    <w:pPr>
      <w:suppressAutoHyphens/>
      <w:autoSpaceDE w:val="0"/>
      <w:spacing w:line="201" w:lineRule="atLeast"/>
    </w:pPr>
    <w:rPr>
      <w:rFonts w:eastAsia="Calibri"/>
      <w:lang w:val="es-ES" w:eastAsia="zh-CN"/>
    </w:rPr>
  </w:style>
  <w:style w:type="character" w:customStyle="1" w:styleId="PrrafodelistaCar">
    <w:name w:val="Párrafo de lista Car"/>
    <w:aliases w:val="List Paragraph1 Car,List Paragraph Car,Segundo nivel de viñetas Car,Párrafo de lista1 Car"/>
    <w:link w:val="Prrafodelista"/>
    <w:uiPriority w:val="34"/>
    <w:rsid w:val="0047719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0">
    <w:name w:val="p0"/>
    <w:basedOn w:val="Normal"/>
    <w:rsid w:val="00477192"/>
    <w:pPr>
      <w:spacing w:after="200" w:line="273" w:lineRule="auto"/>
    </w:pPr>
    <w:rPr>
      <w:rFonts w:ascii="Calibri" w:hAnsi="Calibri"/>
      <w:sz w:val="22"/>
      <w:szCs w:val="22"/>
      <w:lang w:eastAsia="es-C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626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udo1</dc:creator>
  <cp:lastModifiedBy>udo1</cp:lastModifiedBy>
  <cp:revision>1</cp:revision>
  <dcterms:created xsi:type="dcterms:W3CDTF">2020-01-09T16:27:00Z</dcterms:created>
  <dcterms:modified xsi:type="dcterms:W3CDTF">2020-01-09T16:29:00Z</dcterms:modified>
</cp:coreProperties>
</file>