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2E33F8" w:rsidRPr="00047AAA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7A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2E33F8" w:rsidRPr="00047AAA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0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>. IDENTIFICACIÓN</w:t>
            </w:r>
          </w:p>
        </w:tc>
      </w:tr>
      <w:tr w:rsidR="002E33F8" w:rsidRPr="00047AAA" w:rsidTr="007A2AF9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33F8" w:rsidRPr="009A5843" w:rsidRDefault="002E33F8" w:rsidP="007A2AF9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33F8" w:rsidRPr="00047AAA" w:rsidRDefault="002E33F8" w:rsidP="007A2AF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 xml:space="preserve">PROFESIONAL </w:t>
            </w:r>
          </w:p>
        </w:tc>
      </w:tr>
      <w:tr w:rsidR="002E33F8" w:rsidRPr="00047AAA" w:rsidTr="007A2AF9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33F8" w:rsidRPr="009A5843" w:rsidRDefault="002E33F8" w:rsidP="007A2AF9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33F8" w:rsidRPr="00047AAA" w:rsidRDefault="002E33F8" w:rsidP="007A2AF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>PROFESIONAL ESPECIALIZADO</w:t>
            </w:r>
          </w:p>
        </w:tc>
      </w:tr>
      <w:tr w:rsidR="002E33F8" w:rsidRPr="00047AAA" w:rsidTr="007A2AF9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33F8" w:rsidRPr="009A5843" w:rsidRDefault="002E33F8" w:rsidP="007A2AF9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33F8" w:rsidRPr="00047AAA" w:rsidRDefault="002E33F8" w:rsidP="007A2AF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</w:tr>
      <w:tr w:rsidR="002E33F8" w:rsidRPr="00047AAA" w:rsidTr="007A2AF9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33F8" w:rsidRPr="009A5843" w:rsidRDefault="002E33F8" w:rsidP="007A2AF9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33F8" w:rsidRPr="00047AAA" w:rsidRDefault="002E33F8" w:rsidP="007A2AF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E33F8" w:rsidRPr="00047AAA" w:rsidTr="007A2AF9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33F8" w:rsidRPr="009A5843" w:rsidRDefault="002E33F8" w:rsidP="007A2AF9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33F8" w:rsidRPr="00047AAA" w:rsidRDefault="002E33F8" w:rsidP="007A2AF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2E33F8" w:rsidRPr="007A56F6" w:rsidTr="007A2AF9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33F8" w:rsidRPr="00047AAA" w:rsidRDefault="002E33F8" w:rsidP="007A2AF9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bCs/>
                <w:sz w:val="18"/>
                <w:szCs w:val="18"/>
              </w:rPr>
              <w:t>Dependen</w:t>
            </w:r>
            <w:r w:rsidRPr="009A5843">
              <w:rPr>
                <w:rFonts w:ascii="Arial" w:hAnsi="Arial" w:cs="Arial"/>
                <w:bCs/>
                <w:sz w:val="18"/>
                <w:szCs w:val="18"/>
              </w:rPr>
              <w:t>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33F8" w:rsidRPr="007A56F6" w:rsidRDefault="002E33F8" w:rsidP="007A2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6F6">
              <w:rPr>
                <w:rFonts w:ascii="Arial" w:hAnsi="Arial" w:cs="Arial"/>
                <w:sz w:val="18"/>
                <w:szCs w:val="18"/>
              </w:rPr>
              <w:t>OFICINA ADMINISTRATIVA Y FINANCIERA</w:t>
            </w:r>
          </w:p>
        </w:tc>
      </w:tr>
      <w:tr w:rsidR="002E33F8" w:rsidRPr="007A56F6" w:rsidTr="007A2AF9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33F8" w:rsidRPr="00047AAA" w:rsidRDefault="002E33F8" w:rsidP="007A2AF9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bCs/>
                <w:sz w:val="18"/>
                <w:szCs w:val="18"/>
              </w:rPr>
              <w:t xml:space="preserve">Cargo del jefe </w:t>
            </w:r>
            <w:r w:rsidRPr="009A5843">
              <w:rPr>
                <w:rFonts w:ascii="Arial" w:hAnsi="Arial" w:cs="Arial"/>
                <w:bCs/>
                <w:sz w:val="18"/>
                <w:szCs w:val="18"/>
              </w:rPr>
              <w:t>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33F8" w:rsidRPr="007A56F6" w:rsidRDefault="002E33F8" w:rsidP="007A2A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6F6">
              <w:rPr>
                <w:rFonts w:ascii="Arial" w:hAnsi="Arial" w:cs="Arial"/>
                <w:sz w:val="18"/>
                <w:szCs w:val="18"/>
              </w:rPr>
              <w:t>JEFE DE OFICINA ADMINISTRATIVA Y FINANCIERA</w:t>
            </w:r>
          </w:p>
        </w:tc>
      </w:tr>
      <w:tr w:rsidR="002E33F8" w:rsidRPr="00047AAA" w:rsidTr="007A2AF9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II.AREA FUNCIONAL – </w:t>
            </w:r>
            <w:r w:rsidRPr="009A5843">
              <w:rPr>
                <w:rFonts w:ascii="Arial" w:hAnsi="Arial" w:cs="Arial"/>
                <w:b/>
                <w:sz w:val="18"/>
                <w:szCs w:val="18"/>
              </w:rPr>
              <w:t>OFICINA ADMINISTRATIVA Y FINANCIERA</w:t>
            </w:r>
          </w:p>
        </w:tc>
      </w:tr>
      <w:tr w:rsidR="002E33F8" w:rsidRPr="00047AAA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>III. PROPÓSITO PRINCIPAL</w:t>
            </w:r>
          </w:p>
        </w:tc>
      </w:tr>
      <w:tr w:rsidR="002E33F8" w:rsidRPr="00047AAA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3F8" w:rsidRPr="00047AAA" w:rsidRDefault="002E33F8" w:rsidP="007A2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sz w:val="18"/>
                <w:szCs w:val="18"/>
                <w:lang w:val="es-ES"/>
              </w:rPr>
              <w:t>Diseñar estrategias óptimas de financiamiento y/o inversión</w:t>
            </w:r>
            <w:r w:rsidRPr="009A5843">
              <w:rPr>
                <w:rFonts w:ascii="Arial" w:hAnsi="Arial" w:cs="Arial"/>
                <w:sz w:val="18"/>
                <w:szCs w:val="18"/>
                <w:lang w:val="es-ES"/>
              </w:rPr>
              <w:t>, analizar el desempeño (rentabilidad) y tendencias de instrumentos financieros de la Corporación y proponer posibles soluciones a problemas financieros, tanto en condiciones de estabilidad como de riesgo e incertidumbre.</w:t>
            </w:r>
          </w:p>
        </w:tc>
      </w:tr>
      <w:tr w:rsidR="002E33F8" w:rsidRPr="00047AAA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0F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</w:t>
            </w: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>CIALES</w:t>
            </w:r>
          </w:p>
        </w:tc>
      </w:tr>
      <w:tr w:rsidR="002E33F8" w:rsidRPr="00576C13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3F8" w:rsidRPr="00523774" w:rsidRDefault="002E33F8" w:rsidP="002E33F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Realizar los calculo actuariales de los pensionados de la Corporación, de sentencias judiciales y de los pasivos de los funcionarios y exfuncionarios</w:t>
            </w:r>
          </w:p>
          <w:p w:rsidR="002E33F8" w:rsidRPr="00523774" w:rsidRDefault="002E33F8" w:rsidP="002E33F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Revisar y apoyar en la correcta liquidación de retenciones y demás impuestos a cargo de la corporación.</w:t>
            </w:r>
          </w:p>
          <w:p w:rsidR="002E33F8" w:rsidRPr="00523774" w:rsidRDefault="002E33F8" w:rsidP="002E33F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Realizar el seguimiento y control al Plan Operativo Anual de Inversiones.</w:t>
            </w:r>
          </w:p>
          <w:p w:rsidR="002E33F8" w:rsidRPr="00523774" w:rsidRDefault="002E33F8" w:rsidP="002E33F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 xml:space="preserve">Rendir Informes en materia </w:t>
            </w:r>
            <w:r w:rsidR="007A2AF9" w:rsidRPr="00523774">
              <w:rPr>
                <w:rFonts w:ascii="Arial" w:hAnsi="Arial" w:cs="Arial"/>
                <w:sz w:val="18"/>
                <w:szCs w:val="18"/>
              </w:rPr>
              <w:t xml:space="preserve">de inversiones y estado de deuda pública. </w:t>
            </w:r>
          </w:p>
          <w:p w:rsidR="002E33F8" w:rsidRPr="00523774" w:rsidRDefault="002E33F8" w:rsidP="002E33F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Registrar ante el CISA los bienes inmuebles de la Corporación CVS.</w:t>
            </w:r>
          </w:p>
          <w:p w:rsidR="002E33F8" w:rsidRPr="00523774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Realiza el Seguimiento y Control a la depuración de la cartera de la CAR CVS y rendir informes trimestrales al jefe de la oficina Administrativa y Financiera sobre la cartera</w:t>
            </w:r>
          </w:p>
          <w:p w:rsidR="007A2AF9" w:rsidRPr="00523774" w:rsidRDefault="007A2AF9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Mantener actualizado el estado de la cartera detallado de la corporación y rendir los informes sobre la gestión de cartera al jefe administrativo y financiero.</w:t>
            </w:r>
          </w:p>
          <w:p w:rsidR="002E33F8" w:rsidRPr="00523774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Diseño, desarrollo e implementación de modelos, instrumentos y procesos que dan solución óptima a los diferentes problemas económico – financieros, en un ambiente signado por incertidumbre y riesgo</w:t>
            </w:r>
          </w:p>
          <w:p w:rsidR="002E33F8" w:rsidRPr="00523774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Desarrollar modelos financieros en términos matemáticos y cuantitativos e implementarlos utilizando las herramientas informáticas.</w:t>
            </w:r>
          </w:p>
          <w:p w:rsidR="002E33F8" w:rsidRPr="00523774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Gestionar Integralmente los Riesgos y las coberturas</w:t>
            </w:r>
          </w:p>
          <w:p w:rsidR="002E33F8" w:rsidRPr="00523774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Estructurar y Gestionar Portafolios de Inversión</w:t>
            </w:r>
          </w:p>
          <w:p w:rsidR="002E33F8" w:rsidRPr="00523774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Evaluar financieramente proyectos de inversión</w:t>
            </w:r>
          </w:p>
          <w:p w:rsidR="002E33F8" w:rsidRPr="00523774" w:rsidRDefault="002E33F8" w:rsidP="007A2AF9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Analizar la situación financiera de la entidad a tr</w:t>
            </w:r>
            <w:r w:rsidR="007A2AF9" w:rsidRPr="00523774">
              <w:rPr>
                <w:rFonts w:ascii="Arial" w:hAnsi="Arial" w:cs="Arial"/>
                <w:sz w:val="18"/>
                <w:szCs w:val="18"/>
              </w:rPr>
              <w:t xml:space="preserve">avés de los estados financieros, ejecución presupuestal de la entidad  y proponer soluciones ante los distintos escenarios financieros, económicos </w:t>
            </w:r>
            <w:r w:rsidR="00B03A96" w:rsidRPr="00523774">
              <w:rPr>
                <w:rFonts w:ascii="Arial" w:hAnsi="Arial" w:cs="Arial"/>
                <w:sz w:val="18"/>
                <w:szCs w:val="18"/>
              </w:rPr>
              <w:t>y presupuestales de la entidad.</w:t>
            </w:r>
          </w:p>
          <w:p w:rsidR="002E33F8" w:rsidRPr="00523774" w:rsidRDefault="005F5406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Elaborar y Evaluar Proyectos de Inversión.</w:t>
            </w:r>
          </w:p>
          <w:p w:rsidR="005F5406" w:rsidRPr="00523774" w:rsidRDefault="005F5406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Analizar y determinar la estructura de capital y financiera</w:t>
            </w:r>
          </w:p>
          <w:p w:rsidR="002E33F8" w:rsidRPr="00523774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Desarrollar estrategias de inversión y financiamiento</w:t>
            </w:r>
          </w:p>
          <w:p w:rsidR="002E33F8" w:rsidRPr="00523774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3774">
              <w:rPr>
                <w:rFonts w:ascii="Arial" w:hAnsi="Arial" w:cs="Arial"/>
                <w:sz w:val="18"/>
                <w:szCs w:val="18"/>
              </w:rPr>
              <w:t>Analizar la actividad tributaria y proponer estrategias que permitan optimizar los ingresos y costos de la Corporación</w:t>
            </w:r>
          </w:p>
          <w:p w:rsidR="002E33F8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Apoyar a la Subdirección de Planeación Ambiental y al jefe de la oficina administrativa y financiera en la elaboración, seguimiento y evaluación del proyecto del presupuesto anual de la corporación</w:t>
            </w:r>
          </w:p>
          <w:p w:rsidR="002E33F8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Analizar el comportamiento presupuestal de la entidad y presentar los respectivos informes a la Dirección General</w:t>
            </w:r>
          </w:p>
          <w:p w:rsidR="002E33F8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Apoyar la elaboración y Consolidación del Plan de Inversiones</w:t>
            </w:r>
          </w:p>
          <w:p w:rsidR="002E33F8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Participar en la elaboración del Plan financiero, de fuentes y usos de recursos de la corporación, efectuar su seguimiento y proponer los correctivos necesarios, para ejecutar de manera óptima los recursos de la entidad.</w:t>
            </w:r>
          </w:p>
          <w:p w:rsidR="002E33F8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Elaborar propuestas de cambio que se consideren pertinentes para garantizar el equilibrio presupuestal y la armonía financiera de la Corporación, para ser presentados por parte de la oficina administrativa y financiera a la Dirección General</w:t>
            </w:r>
          </w:p>
          <w:p w:rsidR="002E33F8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Elaborar y analizar los informes presupuestales requeridos por la Corporación y los organismos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control relacionados con las funciones propias de la gestión presupuestal, con la oportunidad y periodicidad requerida.</w:t>
            </w:r>
          </w:p>
          <w:p w:rsidR="002E33F8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Hacer seguimiento al cumplimiento de las metas presupuestales y recomendar acciones tendientes a su superación</w:t>
            </w:r>
          </w:p>
          <w:p w:rsidR="002E33F8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Rendir informes de ejecución presupuestal y proyectar las respuestas a los requerimientos de las entidades públicas, de la ciudadanía a través de derechos de petición  y los solicitados por sus superiores.</w:t>
            </w:r>
          </w:p>
          <w:p w:rsidR="002E33F8" w:rsidRPr="00576C13" w:rsidRDefault="002E33F8" w:rsidP="002E33F8">
            <w:pPr>
              <w:pStyle w:val="Prrafodelista"/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 demás funciones que sean asignadas por el Director General o por sus superiores y las que se encuentren establecidas para su cargo en el Sistema de Gestión Corporativo SGC. </w:t>
            </w:r>
          </w:p>
        </w:tc>
      </w:tr>
      <w:tr w:rsidR="002E33F8" w:rsidRPr="00047AAA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0F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</w:t>
            </w:r>
            <w:r w:rsidRPr="009A5843">
              <w:rPr>
                <w:rFonts w:ascii="Arial" w:hAnsi="Arial" w:cs="Arial"/>
                <w:b/>
                <w:sz w:val="18"/>
                <w:szCs w:val="18"/>
              </w:rPr>
              <w:t>ONOCIMIENTOS BÁSICOS</w:t>
            </w:r>
            <w:r w:rsidRPr="00047A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2E33F8" w:rsidRPr="00576C13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3F8" w:rsidRPr="009A5843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sz w:val="18"/>
                <w:szCs w:val="18"/>
              </w:rPr>
              <w:t>Legislación Ambiental.</w:t>
            </w:r>
          </w:p>
          <w:p w:rsidR="002E33F8" w:rsidRPr="00047AAA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 xml:space="preserve">Reglamentación de las Corporaciones Autónomas regionales y de Desarrollo Sostenible. </w:t>
            </w:r>
          </w:p>
          <w:p w:rsidR="002E33F8" w:rsidRPr="007A56F6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6F6">
              <w:rPr>
                <w:rFonts w:ascii="Arial" w:hAnsi="Arial" w:cs="Arial"/>
                <w:sz w:val="18"/>
                <w:szCs w:val="18"/>
              </w:rPr>
              <w:t>Plan Nacional de Desarrollo.</w:t>
            </w:r>
          </w:p>
          <w:p w:rsidR="002E33F8" w:rsidRPr="00674D54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2FEA">
              <w:rPr>
                <w:rFonts w:ascii="Arial" w:hAnsi="Arial" w:cs="Arial"/>
                <w:sz w:val="18"/>
                <w:szCs w:val="18"/>
              </w:rPr>
              <w:t>Plan de Gestión Ambien</w:t>
            </w:r>
            <w:r w:rsidRPr="00674D54">
              <w:rPr>
                <w:rFonts w:ascii="Arial" w:hAnsi="Arial" w:cs="Arial"/>
                <w:sz w:val="18"/>
                <w:szCs w:val="18"/>
              </w:rPr>
              <w:t>tal Regional de la CVS- PGAR.</w:t>
            </w:r>
          </w:p>
          <w:p w:rsidR="002E33F8" w:rsidRPr="00BC5C41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5C41">
              <w:rPr>
                <w:rFonts w:ascii="Arial" w:hAnsi="Arial" w:cs="Arial"/>
                <w:sz w:val="18"/>
                <w:szCs w:val="18"/>
              </w:rPr>
              <w:t>Plan de Acción.</w:t>
            </w:r>
          </w:p>
          <w:p w:rsidR="002E33F8" w:rsidRPr="006E665B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665B">
              <w:rPr>
                <w:rFonts w:ascii="Arial" w:hAnsi="Arial" w:cs="Arial"/>
                <w:sz w:val="18"/>
                <w:szCs w:val="18"/>
              </w:rPr>
              <w:t>Plan Operativo Anual de Inversiones POAI.</w:t>
            </w:r>
          </w:p>
          <w:p w:rsidR="002E33F8" w:rsidRPr="00A041F6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1F6">
              <w:rPr>
                <w:rFonts w:ascii="Arial" w:hAnsi="Arial" w:cs="Arial"/>
                <w:sz w:val="18"/>
                <w:szCs w:val="18"/>
              </w:rPr>
              <w:t>Normas presupuestales.</w:t>
            </w:r>
          </w:p>
          <w:p w:rsidR="002E33F8" w:rsidRPr="00D81E3D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E3D">
              <w:rPr>
                <w:rFonts w:ascii="Arial" w:hAnsi="Arial" w:cs="Arial"/>
                <w:sz w:val="18"/>
                <w:szCs w:val="18"/>
              </w:rPr>
              <w:t>Hacienda pública.</w:t>
            </w:r>
          </w:p>
          <w:p w:rsidR="002E33F8" w:rsidRPr="000431C2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25A2">
              <w:rPr>
                <w:rFonts w:ascii="Arial" w:hAnsi="Arial" w:cs="Arial"/>
                <w:sz w:val="18"/>
                <w:szCs w:val="18"/>
              </w:rPr>
              <w:t>Estatuto tr</w:t>
            </w:r>
            <w:r w:rsidRPr="000431C2">
              <w:rPr>
                <w:rFonts w:ascii="Arial" w:hAnsi="Arial" w:cs="Arial"/>
                <w:sz w:val="18"/>
                <w:szCs w:val="18"/>
              </w:rPr>
              <w:t>ibutario.</w:t>
            </w:r>
          </w:p>
          <w:p w:rsidR="002E33F8" w:rsidRPr="00576C13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 de Desarrollo Administrativo.</w:t>
            </w:r>
          </w:p>
          <w:p w:rsidR="002E33F8" w:rsidRPr="00576C13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Reglamento para el manejo del presupuesto general de rentas propias de la CVS, o aquel que lo modifique, derogue o adicione.</w:t>
            </w:r>
          </w:p>
          <w:p w:rsidR="002E33F8" w:rsidRPr="00576C13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2E33F8" w:rsidRPr="00576C13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Norma Técnica de Calidad en la Gestión Pública NTCGP</w:t>
            </w:r>
          </w:p>
          <w:p w:rsidR="002E33F8" w:rsidRPr="00576C13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Modelo Estándar de Control Interno para el Estado Colombiano MECI </w:t>
            </w:r>
          </w:p>
          <w:p w:rsidR="002E33F8" w:rsidRPr="00576C13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Indicadores de Gestión.</w:t>
            </w:r>
          </w:p>
          <w:p w:rsidR="002E33F8" w:rsidRPr="00576C13" w:rsidRDefault="002E33F8" w:rsidP="002E3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9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Informática Básica – Word, Excel,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powerpoint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E33F8" w:rsidRPr="00047AAA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VI. COMPETENCIAS </w:t>
            </w: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>COMPORTAMENTALES</w:t>
            </w:r>
          </w:p>
        </w:tc>
      </w:tr>
      <w:tr w:rsidR="002E33F8" w:rsidRPr="00047AAA" w:rsidTr="007A2AF9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2E33F8" w:rsidRPr="009A5843" w:rsidRDefault="002E33F8" w:rsidP="007A2AF9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50F">
              <w:rPr>
                <w:rFonts w:ascii="Arial" w:hAnsi="Arial" w:cs="Arial"/>
                <w:b/>
                <w:bCs/>
                <w:sz w:val="18"/>
                <w:szCs w:val="18"/>
              </w:rPr>
              <w:t>COM</w:t>
            </w: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>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7AAA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2E33F8" w:rsidRPr="00576C13" w:rsidTr="007A2AF9">
        <w:trPr>
          <w:trHeight w:val="981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33F8" w:rsidRPr="009A5843" w:rsidRDefault="002E33F8" w:rsidP="007A2AF9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5150F">
              <w:rPr>
                <w:rFonts w:ascii="Arial" w:hAnsi="Arial" w:cs="Arial"/>
                <w:bCs/>
                <w:sz w:val="18"/>
                <w:szCs w:val="18"/>
              </w:rPr>
              <w:t>Apr</w:t>
            </w:r>
            <w:r w:rsidRPr="009A5843">
              <w:rPr>
                <w:rFonts w:ascii="Arial" w:hAnsi="Arial" w:cs="Arial"/>
                <w:bCs/>
                <w:sz w:val="18"/>
                <w:szCs w:val="18"/>
              </w:rPr>
              <w:t>endizaje continuo</w:t>
            </w:r>
          </w:p>
          <w:p w:rsidR="002E33F8" w:rsidRPr="00047AAA" w:rsidRDefault="002E33F8" w:rsidP="007A2AF9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7AAA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2E33F8" w:rsidRPr="007A56F6" w:rsidRDefault="002E33F8" w:rsidP="007A2AF9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56F6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2E33F8" w:rsidRPr="00DA2FEA" w:rsidRDefault="002E33F8" w:rsidP="007A2AF9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2FEA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2E33F8" w:rsidRPr="00674D54" w:rsidRDefault="002E33F8" w:rsidP="007A2AF9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4D54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2E33F8" w:rsidRPr="00A041F6" w:rsidRDefault="002E33F8" w:rsidP="007A2AF9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C5C41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3F8" w:rsidRPr="00D81E3D" w:rsidRDefault="002E33F8" w:rsidP="007A2AF9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81E3D">
              <w:rPr>
                <w:rFonts w:ascii="Arial" w:hAnsi="Arial" w:cs="Arial"/>
                <w:bCs/>
                <w:sz w:val="18"/>
                <w:szCs w:val="18"/>
              </w:rPr>
              <w:t xml:space="preserve">Aporte técnico profesional </w:t>
            </w:r>
          </w:p>
          <w:p w:rsidR="002E33F8" w:rsidRPr="004125A2" w:rsidRDefault="002E33F8" w:rsidP="007A2AF9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125A2">
              <w:rPr>
                <w:rFonts w:ascii="Arial" w:hAnsi="Arial" w:cs="Arial"/>
                <w:bCs/>
                <w:sz w:val="18"/>
                <w:szCs w:val="18"/>
              </w:rPr>
              <w:t>Comunicación efectiva</w:t>
            </w:r>
          </w:p>
          <w:p w:rsidR="002E33F8" w:rsidRPr="000431C2" w:rsidRDefault="002E33F8" w:rsidP="007A2AF9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431C2">
              <w:rPr>
                <w:rFonts w:ascii="Arial" w:hAnsi="Arial" w:cs="Arial"/>
                <w:bCs/>
                <w:sz w:val="18"/>
                <w:szCs w:val="18"/>
              </w:rPr>
              <w:t>Gestión de procedimientos</w:t>
            </w:r>
          </w:p>
          <w:p w:rsidR="002E33F8" w:rsidRPr="00576C13" w:rsidRDefault="002E33F8" w:rsidP="007A2AF9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Instrumentación de decisiones</w:t>
            </w:r>
          </w:p>
          <w:p w:rsidR="002E33F8" w:rsidRPr="00576C13" w:rsidRDefault="002E33F8" w:rsidP="007A2AF9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 xml:space="preserve">Dirección y desarrollo de personal </w:t>
            </w:r>
          </w:p>
          <w:p w:rsidR="002E33F8" w:rsidRPr="00576C13" w:rsidRDefault="002E33F8" w:rsidP="007A2AF9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 xml:space="preserve">Toma de decisiones </w:t>
            </w:r>
          </w:p>
        </w:tc>
      </w:tr>
      <w:tr w:rsidR="002E33F8" w:rsidRPr="00047AAA" w:rsidTr="007A2AF9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0F">
              <w:rPr>
                <w:rFonts w:ascii="Arial" w:hAnsi="Arial" w:cs="Arial"/>
                <w:b/>
                <w:bCs/>
                <w:sz w:val="18"/>
                <w:szCs w:val="18"/>
              </w:rPr>
              <w:t>VII. REQUISITOS DE</w:t>
            </w: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FORMACIÓN ACADÉMICA Y EXPERIENCIA</w:t>
            </w:r>
          </w:p>
        </w:tc>
      </w:tr>
      <w:tr w:rsidR="002E33F8" w:rsidRPr="00047AAA" w:rsidTr="007A2AF9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2E33F8" w:rsidRPr="009A5843" w:rsidRDefault="002E33F8" w:rsidP="007A2AF9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50F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E33F8" w:rsidRPr="00047AAA" w:rsidRDefault="002E33F8" w:rsidP="007A2AF9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7AAA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2E33F8" w:rsidRPr="006E665B" w:rsidTr="007A2AF9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33F8" w:rsidRPr="00047AAA" w:rsidRDefault="002E33F8" w:rsidP="007A2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50F">
              <w:rPr>
                <w:rFonts w:ascii="Arial" w:hAnsi="Arial" w:cs="Arial"/>
                <w:sz w:val="18"/>
                <w:szCs w:val="18"/>
              </w:rPr>
              <w:t>Título profesion</w:t>
            </w:r>
            <w:r w:rsidRPr="009A5843">
              <w:rPr>
                <w:rFonts w:ascii="Arial" w:hAnsi="Arial" w:cs="Arial"/>
                <w:sz w:val="18"/>
                <w:szCs w:val="18"/>
              </w:rPr>
              <w:t>al en disciplina académica del núcleo básico de conocimiento e</w:t>
            </w:r>
            <w:r w:rsidRPr="00047AAA">
              <w:rPr>
                <w:rFonts w:ascii="Arial" w:hAnsi="Arial" w:cs="Arial"/>
                <w:sz w:val="18"/>
                <w:szCs w:val="18"/>
              </w:rPr>
              <w:t>n: Ingeniería Administrativa y afines o Matemáticas, Estadísticas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47AAA">
              <w:rPr>
                <w:rFonts w:ascii="Arial" w:hAnsi="Arial" w:cs="Arial"/>
                <w:sz w:val="18"/>
                <w:szCs w:val="18"/>
              </w:rPr>
              <w:t>y Af</w:t>
            </w:r>
            <w:r>
              <w:rPr>
                <w:rFonts w:ascii="Arial" w:hAnsi="Arial" w:cs="Arial"/>
                <w:sz w:val="18"/>
                <w:szCs w:val="18"/>
              </w:rPr>
              <w:t>ines u otras ingenierías, Contaduría Pública</w:t>
            </w:r>
          </w:p>
          <w:p w:rsidR="002E33F8" w:rsidRPr="007A56F6" w:rsidRDefault="002E33F8" w:rsidP="007A2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E33F8" w:rsidRDefault="002E33F8" w:rsidP="007A2AF9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2FEA">
              <w:rPr>
                <w:rFonts w:ascii="Arial" w:hAnsi="Arial" w:cs="Arial"/>
                <w:bCs/>
                <w:sz w:val="18"/>
                <w:szCs w:val="18"/>
              </w:rPr>
              <w:t>Título de postgrado en la modalidad de especialización.</w:t>
            </w:r>
          </w:p>
          <w:p w:rsidR="002E33F8" w:rsidRPr="009A5843" w:rsidRDefault="002E33F8" w:rsidP="007A2AF9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E33F8" w:rsidRPr="00DA2FEA" w:rsidRDefault="002E33F8" w:rsidP="007A2A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>Tarjeta profesional para aquellas profesiones en las que se requiera.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33F8" w:rsidRPr="00BC5C41" w:rsidRDefault="002E33F8" w:rsidP="007A2AF9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674D54">
              <w:rPr>
                <w:rFonts w:ascii="Arial" w:hAnsi="Arial" w:cs="Arial"/>
                <w:sz w:val="18"/>
                <w:szCs w:val="18"/>
              </w:rPr>
              <w:t xml:space="preserve">Diecinueve (19) </w:t>
            </w:r>
            <w:r w:rsidRPr="00BC5C41">
              <w:rPr>
                <w:rFonts w:ascii="Arial" w:hAnsi="Arial" w:cs="Arial"/>
                <w:sz w:val="18"/>
                <w:szCs w:val="18"/>
                <w:lang w:eastAsia="es-CO"/>
              </w:rPr>
              <w:t xml:space="preserve">meses de experiencia profesional relacionada </w:t>
            </w:r>
          </w:p>
          <w:p w:rsidR="002E33F8" w:rsidRPr="006E665B" w:rsidRDefault="002E33F8" w:rsidP="007A2AF9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9D3FEF" w:rsidRDefault="009D3FEF"/>
    <w:sectPr w:rsidR="009D3FEF" w:rsidSect="009D3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704"/>
    <w:multiLevelType w:val="hybridMultilevel"/>
    <w:tmpl w:val="6FD241E0"/>
    <w:lvl w:ilvl="0" w:tplc="9AD8F1D8">
      <w:start w:val="20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">
    <w:nsid w:val="57774AAB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3F8"/>
    <w:rsid w:val="002E33F8"/>
    <w:rsid w:val="00523774"/>
    <w:rsid w:val="005F5406"/>
    <w:rsid w:val="007A2AF9"/>
    <w:rsid w:val="009D3FEF"/>
    <w:rsid w:val="00B03A96"/>
    <w:rsid w:val="00ED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2E33F8"/>
    <w:pPr>
      <w:ind w:left="708"/>
    </w:p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2E33F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2E33F8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E33F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4</cp:revision>
  <dcterms:created xsi:type="dcterms:W3CDTF">2020-01-09T21:44:00Z</dcterms:created>
  <dcterms:modified xsi:type="dcterms:W3CDTF">2020-08-05T20:45:00Z</dcterms:modified>
</cp:coreProperties>
</file>